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DC" w:rsidRDefault="003025DC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025DC" w:rsidRDefault="003025DC">
      <w:pPr>
        <w:pStyle w:val="ConsPlusNormal"/>
        <w:jc w:val="both"/>
        <w:outlineLvl w:val="0"/>
      </w:pPr>
    </w:p>
    <w:p w:rsidR="003025DC" w:rsidRDefault="003025DC">
      <w:pPr>
        <w:pStyle w:val="ConsPlusNormal"/>
        <w:outlineLvl w:val="0"/>
      </w:pPr>
      <w:r>
        <w:t>Зарегистрировано в администрации Губернатора Калужской обл. 16 сентября 2014 г. N 4545</w:t>
      </w:r>
    </w:p>
    <w:p w:rsidR="003025DC" w:rsidRDefault="003025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Title"/>
        <w:jc w:val="center"/>
      </w:pPr>
      <w:r>
        <w:t>КАЛУЖСКАЯ ОБЛАСТЬ</w:t>
      </w:r>
    </w:p>
    <w:p w:rsidR="003025DC" w:rsidRDefault="003025DC">
      <w:pPr>
        <w:pStyle w:val="ConsPlusTitle"/>
        <w:jc w:val="center"/>
      </w:pPr>
      <w:r>
        <w:t>МИНИСТЕРСТВО ПО ДЕЛАМ СЕМЬИ, ДЕМОГРАФИЧЕСКОЙ</w:t>
      </w:r>
    </w:p>
    <w:p w:rsidR="003025DC" w:rsidRDefault="003025DC">
      <w:pPr>
        <w:pStyle w:val="ConsPlusTitle"/>
        <w:jc w:val="center"/>
      </w:pPr>
      <w:r>
        <w:t>И СОЦИАЛЬНОЙ ПОЛИТИКЕ</w:t>
      </w:r>
    </w:p>
    <w:p w:rsidR="003025DC" w:rsidRDefault="003025DC">
      <w:pPr>
        <w:pStyle w:val="ConsPlusTitle"/>
        <w:jc w:val="center"/>
      </w:pPr>
    </w:p>
    <w:p w:rsidR="003025DC" w:rsidRDefault="003025DC">
      <w:pPr>
        <w:pStyle w:val="ConsPlusTitle"/>
        <w:jc w:val="center"/>
      </w:pPr>
      <w:r>
        <w:t>ПРИКАЗ</w:t>
      </w:r>
    </w:p>
    <w:p w:rsidR="003025DC" w:rsidRDefault="003025DC">
      <w:pPr>
        <w:pStyle w:val="ConsPlusTitle"/>
        <w:jc w:val="center"/>
      </w:pPr>
      <w:r>
        <w:t>от 19 августа 2014 г. N 1006</w:t>
      </w:r>
    </w:p>
    <w:p w:rsidR="003025DC" w:rsidRDefault="003025DC">
      <w:pPr>
        <w:pStyle w:val="ConsPlusTitle"/>
        <w:jc w:val="center"/>
      </w:pPr>
    </w:p>
    <w:p w:rsidR="003025DC" w:rsidRDefault="003025DC">
      <w:pPr>
        <w:pStyle w:val="ConsPlusTitle"/>
        <w:jc w:val="center"/>
      </w:pPr>
      <w:r>
        <w:t>ОБ УТВЕРЖДЕНИИ НОРМ ПИТАНИЯ ПРИ СОЦИАЛЬНОМ ОБСЛУЖИВАНИИ</w:t>
      </w:r>
    </w:p>
    <w:p w:rsidR="003025DC" w:rsidRDefault="003025DC">
      <w:pPr>
        <w:pStyle w:val="ConsPlusTitle"/>
        <w:jc w:val="center"/>
      </w:pPr>
      <w:r>
        <w:t>ГРАЖДАН ПОЖИЛОГО ВОЗРАСТА, ИНВАЛИДОВ И ЛИЦ, НАХОДЯЩИХСЯ</w:t>
      </w:r>
    </w:p>
    <w:p w:rsidR="003025DC" w:rsidRDefault="003025DC">
      <w:pPr>
        <w:pStyle w:val="ConsPlusTitle"/>
        <w:jc w:val="center"/>
      </w:pPr>
      <w:r>
        <w:t>В ТРУДНОЙ ЖИЗНЕННОЙ СИТУАЦИИ</w:t>
      </w:r>
    </w:p>
    <w:p w:rsidR="003025DC" w:rsidRDefault="003025D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025D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25DC" w:rsidRDefault="003025D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25DC" w:rsidRDefault="003025D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Министерства труда и социальной защиты Калужской области</w:t>
            </w:r>
            <w:proofErr w:type="gramEnd"/>
          </w:p>
          <w:p w:rsidR="003025DC" w:rsidRDefault="003025D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25.12.2015 </w:t>
            </w:r>
            <w:hyperlink r:id="rId6" w:history="1">
              <w:r>
                <w:rPr>
                  <w:color w:val="0000FF"/>
                </w:rPr>
                <w:t>N 1742-П</w:t>
              </w:r>
            </w:hyperlink>
            <w:r>
              <w:rPr>
                <w:color w:val="392C69"/>
              </w:rPr>
              <w:t xml:space="preserve">, от 20.01.2017 </w:t>
            </w:r>
            <w:hyperlink r:id="rId7" w:history="1">
              <w:r>
                <w:rPr>
                  <w:color w:val="0000FF"/>
                </w:rPr>
                <w:t>N 30-П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"Об основах социального обслуживания граждан в Российской Федерации", </w:t>
      </w:r>
      <w:hyperlink r:id="rId9" w:history="1">
        <w:r>
          <w:rPr>
            <w:color w:val="0000FF"/>
          </w:rPr>
          <w:t>Законом</w:t>
        </w:r>
      </w:hyperlink>
      <w:r>
        <w:t xml:space="preserve"> Калужской области "О разграничении полномочий органов государственной власти Калужской области в сфере социального обслуживания граждан",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04.08.2014 N 449 "Об определении органа исполнительной власти Калужской области, уполномоченного в сфере социального обслуживания, в том числе на признание граждан нуждающимися в социальном обслуживании, а</w:t>
      </w:r>
      <w:proofErr w:type="gramEnd"/>
      <w:r>
        <w:t xml:space="preserve"> также на составление индивидуальной программы предоставления социальных услуг" (в ред. постановления Правительства Калужской области от 27.07.2015 N 413)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ПРИКАЗЫВАЮ:</w:t>
      </w:r>
    </w:p>
    <w:p w:rsidR="003025DC" w:rsidRDefault="003025DC">
      <w:pPr>
        <w:pStyle w:val="ConsPlusNormal"/>
        <w:jc w:val="both"/>
      </w:pPr>
      <w:r>
        <w:t xml:space="preserve">(преамбула 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 Калужской области от 25.12.2015 N 1742-П)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45" w:history="1">
        <w:r>
          <w:rPr>
            <w:color w:val="0000FF"/>
          </w:rPr>
          <w:t>нормы</w:t>
        </w:r>
      </w:hyperlink>
      <w:r>
        <w:t xml:space="preserve"> питания при социальном обслуживании граждан пожилого возраста, инвалидов и лиц, находящихся в трудной жизненной ситуации.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2" w:history="1">
        <w:r>
          <w:rPr>
            <w:color w:val="0000FF"/>
          </w:rPr>
          <w:t>приказ</w:t>
        </w:r>
      </w:hyperlink>
      <w:r>
        <w:t xml:space="preserve"> министерства по делам семьи, демографической и социальной политике Калужской области от 13.06.2012 N 1382 "Об утверждении среднесуточного продуктового набора для организации питания в государственном казенном учреждении социального обслуживания Калужской области "Калужский областной социальный центр по оказанию помощи лицам без определенного места жительства".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2015 года.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Министр</w:t>
      </w:r>
    </w:p>
    <w:p w:rsidR="003025DC" w:rsidRDefault="003025DC">
      <w:pPr>
        <w:pStyle w:val="ConsPlusNormal"/>
        <w:jc w:val="right"/>
      </w:pPr>
      <w:proofErr w:type="spellStart"/>
      <w:r>
        <w:t>С.В.Медникова</w:t>
      </w:r>
      <w:proofErr w:type="spellEnd"/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0"/>
      </w:pPr>
      <w:r>
        <w:t>Приложение</w:t>
      </w:r>
    </w:p>
    <w:p w:rsidR="003025DC" w:rsidRDefault="003025DC">
      <w:pPr>
        <w:pStyle w:val="ConsPlusNormal"/>
        <w:jc w:val="right"/>
      </w:pPr>
      <w:r>
        <w:t>к Приказу</w:t>
      </w:r>
    </w:p>
    <w:p w:rsidR="003025DC" w:rsidRDefault="003025DC">
      <w:pPr>
        <w:pStyle w:val="ConsPlusNormal"/>
        <w:jc w:val="right"/>
      </w:pPr>
      <w:r>
        <w:lastRenderedPageBreak/>
        <w:t>министерства по делам семьи,</w:t>
      </w:r>
    </w:p>
    <w:p w:rsidR="003025DC" w:rsidRDefault="003025DC">
      <w:pPr>
        <w:pStyle w:val="ConsPlusNormal"/>
        <w:jc w:val="right"/>
      </w:pPr>
      <w:r>
        <w:t>демографической и социальной политике</w:t>
      </w:r>
    </w:p>
    <w:p w:rsidR="003025DC" w:rsidRDefault="003025DC">
      <w:pPr>
        <w:pStyle w:val="ConsPlusNormal"/>
        <w:jc w:val="right"/>
      </w:pPr>
      <w:r>
        <w:t>Калужской области</w:t>
      </w:r>
    </w:p>
    <w:p w:rsidR="003025DC" w:rsidRDefault="003025DC">
      <w:pPr>
        <w:pStyle w:val="ConsPlusNormal"/>
        <w:jc w:val="right"/>
      </w:pPr>
      <w:r>
        <w:t>от 19 августа 2014 г. N 1006</w:t>
      </w:r>
    </w:p>
    <w:p w:rsidR="003025DC" w:rsidRDefault="003025D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3025D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25DC" w:rsidRDefault="003025D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25DC" w:rsidRDefault="003025D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Министерства труда и социальной защиты Калужской области</w:t>
            </w:r>
            <w:proofErr w:type="gramEnd"/>
          </w:p>
          <w:p w:rsidR="003025DC" w:rsidRDefault="003025D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25.12.2015 </w:t>
            </w:r>
            <w:hyperlink r:id="rId13" w:history="1">
              <w:r>
                <w:rPr>
                  <w:color w:val="0000FF"/>
                </w:rPr>
                <w:t>N 1742-П</w:t>
              </w:r>
            </w:hyperlink>
            <w:r>
              <w:rPr>
                <w:color w:val="392C69"/>
              </w:rPr>
              <w:t xml:space="preserve">, от 20.01.2017 </w:t>
            </w:r>
            <w:hyperlink r:id="rId14" w:history="1">
              <w:r>
                <w:rPr>
                  <w:color w:val="0000FF"/>
                </w:rPr>
                <w:t>N 30-П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1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bookmarkStart w:id="1" w:name="P45"/>
      <w:bookmarkEnd w:id="1"/>
      <w:r>
        <w:t>Нормы питания</w:t>
      </w:r>
    </w:p>
    <w:p w:rsidR="003025DC" w:rsidRDefault="003025DC">
      <w:pPr>
        <w:pStyle w:val="ConsPlusNormal"/>
        <w:jc w:val="center"/>
      </w:pPr>
      <w:r>
        <w:t>для граждан пожилого возраста и инвалидов, проживающих</w:t>
      </w:r>
    </w:p>
    <w:p w:rsidR="003025DC" w:rsidRDefault="003025DC">
      <w:pPr>
        <w:pStyle w:val="ConsPlusNormal"/>
        <w:jc w:val="center"/>
      </w:pPr>
      <w:r>
        <w:t>в домах-интернатах для престарелых и инвалидов,</w:t>
      </w:r>
    </w:p>
    <w:p w:rsidR="003025DC" w:rsidRDefault="003025DC">
      <w:pPr>
        <w:pStyle w:val="ConsPlusNormal"/>
        <w:jc w:val="center"/>
      </w:pPr>
      <w:r>
        <w:t>в домах-интернатах для престарелых и инвалидов малой</w:t>
      </w:r>
    </w:p>
    <w:p w:rsidR="003025DC" w:rsidRDefault="003025DC">
      <w:pPr>
        <w:pStyle w:val="ConsPlusNormal"/>
        <w:jc w:val="center"/>
      </w:pPr>
      <w:r>
        <w:t>вместимости, в специальных домах-интернатах,</w:t>
      </w:r>
    </w:p>
    <w:p w:rsidR="003025DC" w:rsidRDefault="003025DC">
      <w:pPr>
        <w:pStyle w:val="ConsPlusNormal"/>
        <w:jc w:val="center"/>
      </w:pPr>
      <w:r>
        <w:t>в психоневрологических интернатах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в граммах на 1 день, брутто</w:t>
      </w:r>
    </w:p>
    <w:p w:rsidR="003025DC" w:rsidRDefault="003025DC">
      <w:pPr>
        <w:spacing w:after="1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628"/>
        <w:gridCol w:w="1644"/>
        <w:gridCol w:w="1644"/>
      </w:tblGrid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 питания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center"/>
            </w:pPr>
            <w:r>
              <w:t>Дома-интернаты для престарелых и инвалидов, дома-интернаты для престарелых и инвалидов малой вместимости, специальные дома-интернаты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center"/>
            </w:pPr>
            <w:r>
              <w:t>Психоневрологические интернаты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 xml:space="preserve">Хлеб, крупа и другие </w:t>
            </w:r>
            <w:proofErr w:type="spellStart"/>
            <w:r>
              <w:t>зернопродукты</w:t>
            </w:r>
            <w:proofErr w:type="spellEnd"/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Хлеб ржано-пшеничный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Хлеб пшеничный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Мука пшеничная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Крупы и бобовые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70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70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Макароны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Овощи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300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Капуста белокочанная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 xml:space="preserve">Прочие овощи (морковь, лук, свекла, огурцы, помидоры, зелень и пр.), в </w:t>
            </w:r>
            <w:r>
              <w:lastRenderedPageBreak/>
              <w:t>том числе овощи соленые и консервированные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lastRenderedPageBreak/>
              <w:t>250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270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Томатное пюре и паста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Фрукты и соки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Фрукты, ягоды, цитрусовые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Сухофрукты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Соки плодово-ягодные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Молоко и молочные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Кисломолочные продукты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Молоко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Творог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Сметана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Сыры твердые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Мясо и мясопродукты, птица, яйца, рыба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Говядина 1 категории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Куры 1 категории потрошеные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proofErr w:type="gramStart"/>
            <w:r>
              <w:t>Рыба</w:t>
            </w:r>
            <w:proofErr w:type="gramEnd"/>
            <w:r>
              <w:t xml:space="preserve"> обезглавленная потрошеная, сельдь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58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65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Яйцо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</w:pPr>
            <w:r>
              <w:t>4 шт. в неделю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</w:pPr>
            <w:r>
              <w:t>4 шт. в неделю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Масла и жировые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Масло сливочное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Масло растительное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Кондитерские изделия и другие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Сахар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57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57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Повидло, джем, варенье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Кондитерские изделия (печенье, пряники и другие)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Какао-порошок, кофейный напиток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1,5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2,5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31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Уксус 3%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Специи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0,08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0,08</w:t>
            </w:r>
          </w:p>
        </w:tc>
      </w:tr>
      <w:tr w:rsidR="003025DC">
        <w:tc>
          <w:tcPr>
            <w:tcW w:w="7540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Физиологические нормы суточной потребности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Калорийность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2830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3206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Белки,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98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114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Белок животный,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Белок растительный,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62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Жиры - всего,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98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Жиры животные,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63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63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Жиры растительные,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32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628" w:type="dxa"/>
          </w:tcPr>
          <w:p w:rsidR="003025DC" w:rsidRDefault="003025DC">
            <w:pPr>
              <w:pStyle w:val="ConsPlusNormal"/>
              <w:jc w:val="both"/>
            </w:pPr>
            <w:r>
              <w:t>Углеводы, г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389</w:t>
            </w:r>
          </w:p>
        </w:tc>
        <w:tc>
          <w:tcPr>
            <w:tcW w:w="1644" w:type="dxa"/>
          </w:tcPr>
          <w:p w:rsidR="003025DC" w:rsidRDefault="003025DC">
            <w:pPr>
              <w:pStyle w:val="ConsPlusNormal"/>
              <w:jc w:val="right"/>
            </w:pPr>
            <w:r>
              <w:t>467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2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 питания</w:t>
      </w:r>
    </w:p>
    <w:p w:rsidR="003025DC" w:rsidRDefault="003025DC">
      <w:pPr>
        <w:pStyle w:val="ConsPlusNormal"/>
        <w:jc w:val="center"/>
      </w:pPr>
      <w:r>
        <w:t>для детей-инвалидов и инвалидов молодого возраста,</w:t>
      </w:r>
    </w:p>
    <w:p w:rsidR="003025DC" w:rsidRDefault="003025DC">
      <w:pPr>
        <w:pStyle w:val="ConsPlusNormal"/>
        <w:jc w:val="center"/>
      </w:pPr>
      <w:proofErr w:type="gramStart"/>
      <w:r>
        <w:t>проживающих</w:t>
      </w:r>
      <w:proofErr w:type="gramEnd"/>
      <w:r>
        <w:t xml:space="preserve"> в детском доме-интернате для умственно отсталых</w:t>
      </w:r>
    </w:p>
    <w:p w:rsidR="003025DC" w:rsidRDefault="003025DC">
      <w:pPr>
        <w:pStyle w:val="ConsPlusNormal"/>
        <w:jc w:val="center"/>
      </w:pPr>
      <w:r>
        <w:t>детей и в реабилитационном центре для инвалидов</w:t>
      </w:r>
    </w:p>
    <w:p w:rsidR="003025DC" w:rsidRDefault="003025DC">
      <w:pPr>
        <w:pStyle w:val="ConsPlusNormal"/>
        <w:jc w:val="center"/>
      </w:pPr>
      <w:proofErr w:type="gramStart"/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</w:t>
      </w:r>
      <w:proofErr w:type="gramEnd"/>
    </w:p>
    <w:p w:rsidR="003025DC" w:rsidRDefault="003025DC">
      <w:pPr>
        <w:pStyle w:val="ConsPlusNormal"/>
        <w:jc w:val="center"/>
      </w:pPr>
      <w:proofErr w:type="gramStart"/>
      <w:r>
        <w:t>Калужской области от 20.01.2017 N 30-П)</w:t>
      </w:r>
      <w:proofErr w:type="gramEnd"/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в граммах на 1 день, брутто</w:t>
      </w:r>
    </w:p>
    <w:p w:rsidR="003025DC" w:rsidRDefault="003025DC">
      <w:pPr>
        <w:spacing w:after="1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3458"/>
        <w:gridCol w:w="1361"/>
        <w:gridCol w:w="1361"/>
        <w:gridCol w:w="1361"/>
      </w:tblGrid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 питания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center"/>
            </w:pPr>
            <w:r>
              <w:t>Дети в возрасте от 4 до 7 лет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center"/>
            </w:pPr>
            <w:r>
              <w:t>Дети в возрасте от 7 до 11 лет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center"/>
            </w:pPr>
            <w:r>
              <w:t>Дети в возрасте от 11 до 18 лет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 xml:space="preserve">Хлеб, крупа и другие </w:t>
            </w:r>
            <w:proofErr w:type="spellStart"/>
            <w:r>
              <w:t>зернопродукты</w:t>
            </w:r>
            <w:proofErr w:type="spellEnd"/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Хлеб ржано-пшеничный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120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Хлеб пшеничный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Мука пшеничная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29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Крупы и бобовые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Макароны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Овощи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234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250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Капуста белокочанная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Прочие овощи (морковь, лук, свекла, огурцы, помидоры, зелень и пр.)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300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Фрукты и соки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Фрукты свежие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114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Сухофрукты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Соки плодово-ягодные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Напитки витаминизированные (готовый напиток)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Молоко и молочные продукты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Кисломолочные продукты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180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Молоко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Творог 9%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Сметана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Сыры твердые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6,4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12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Мясо и мясопродукты, птица, яйца, рыба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 xml:space="preserve">Говядина 1 категории </w:t>
            </w:r>
            <w:proofErr w:type="spellStart"/>
            <w:r>
              <w:t>жилованное</w:t>
            </w:r>
            <w:proofErr w:type="spellEnd"/>
            <w:r>
              <w:t>/на кости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60,5/75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77/95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86/105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Куры 1 категории потрошеные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proofErr w:type="gramStart"/>
            <w:r>
              <w:t>Рыба</w:t>
            </w:r>
            <w:proofErr w:type="gramEnd"/>
            <w:r>
              <w:t xml:space="preserve"> обезглавленная потрошеная, сельдь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76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101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Яйцо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0,6 шт. в день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 шт. в день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 шт. в день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Масла и жировые продукты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Масло сливочное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18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Кондитерские изделия и другие продукты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Сахар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Кондитерские изделия (печенье, пряники и другие)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27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Кофе (кофейный напиток)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1,2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Какао-порошок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1,2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1,2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</w:t>
            </w:r>
          </w:p>
        </w:tc>
      </w:tr>
      <w:tr w:rsidR="003025DC">
        <w:tc>
          <w:tcPr>
            <w:tcW w:w="8175" w:type="dxa"/>
            <w:gridSpan w:val="5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Физиологические нормы суточной потребности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Калорийность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1963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2350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2713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Белки, г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Жиры - всего, г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69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79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92</w:t>
            </w:r>
          </w:p>
        </w:tc>
      </w:tr>
      <w:tr w:rsidR="003025DC">
        <w:tc>
          <w:tcPr>
            <w:tcW w:w="634" w:type="dxa"/>
          </w:tcPr>
          <w:p w:rsidR="003025DC" w:rsidRDefault="003025D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458" w:type="dxa"/>
          </w:tcPr>
          <w:p w:rsidR="003025DC" w:rsidRDefault="003025DC">
            <w:pPr>
              <w:pStyle w:val="ConsPlusNormal"/>
            </w:pPr>
            <w:r>
              <w:t>Углеводы, г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335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383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3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 питания</w:t>
      </w:r>
    </w:p>
    <w:p w:rsidR="003025DC" w:rsidRDefault="003025DC">
      <w:pPr>
        <w:pStyle w:val="ConsPlusNormal"/>
        <w:jc w:val="center"/>
      </w:pPr>
      <w:r>
        <w:t>для граждан пожилого возраста и инвалидов, нуждающихся</w:t>
      </w:r>
    </w:p>
    <w:p w:rsidR="003025DC" w:rsidRDefault="003025DC">
      <w:pPr>
        <w:pStyle w:val="ConsPlusNormal"/>
        <w:jc w:val="center"/>
      </w:pPr>
      <w:proofErr w:type="gramStart"/>
      <w:r>
        <w:t>в лечебном питании и проживающих в домах-интернатах</w:t>
      </w:r>
      <w:proofErr w:type="gramEnd"/>
    </w:p>
    <w:p w:rsidR="003025DC" w:rsidRDefault="003025DC">
      <w:pPr>
        <w:pStyle w:val="ConsPlusNormal"/>
        <w:jc w:val="center"/>
      </w:pPr>
      <w:r>
        <w:t>для престарелых и инвалидов, в специальных домах-интернатах,</w:t>
      </w:r>
    </w:p>
    <w:p w:rsidR="003025DC" w:rsidRDefault="003025DC">
      <w:pPr>
        <w:pStyle w:val="ConsPlusNormal"/>
        <w:jc w:val="center"/>
      </w:pPr>
      <w:r>
        <w:t>в психоневрологических интернатах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в граммах на 1 день, брутто</w:t>
      </w:r>
    </w:p>
    <w:p w:rsidR="003025DC" w:rsidRDefault="003025DC">
      <w:pPr>
        <w:spacing w:after="1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231"/>
        <w:gridCol w:w="1587"/>
        <w:gridCol w:w="1361"/>
      </w:tblGrid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 питания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center"/>
            </w:pPr>
            <w:r>
              <w:t>При заболеваниях желудочно-кишечного тракта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center"/>
            </w:pPr>
            <w:r>
              <w:t>При заболевании сахарным диабетом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 xml:space="preserve">Хлеб, крупа и другие </w:t>
            </w:r>
            <w:proofErr w:type="spellStart"/>
            <w:r>
              <w:t>зернопродукты</w:t>
            </w:r>
            <w:proofErr w:type="spellEnd"/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Хлеб ржано-пшеничный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Хлеб пшеничный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Мука пшеничная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17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Крупы и бобовые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53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111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Макароны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Сухари панировочные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Овощи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183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Капуста белокочанная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95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160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proofErr w:type="gramStart"/>
            <w:r>
              <w:t>Прочие овощи (морковь, лук, свекла, огурцы, помидоры, зелень, зеленый горошек и пр.)</w:t>
            </w:r>
            <w:proofErr w:type="gramEnd"/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197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Томатное пюре и паста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3,5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Фрукты и соки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Фрукты, ягоды, цитрусовые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385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Сухофрукты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Соки (без сахара)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74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66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Шиповник сухой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Молоко и молочные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Кисломолочные продукты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Молоко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213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Творог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Сметана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17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Сыры твердые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Мясо и мясопродукты, птица, яйца, рыба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Говядина 1 категории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82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78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Куры 1 категории потрошеные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proofErr w:type="gramStart"/>
            <w:r>
              <w:t>Рыба</w:t>
            </w:r>
            <w:proofErr w:type="gramEnd"/>
            <w:r>
              <w:t xml:space="preserve"> обезглавленная потрошеная (сельдь)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48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56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Яйцо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</w:pPr>
            <w:r>
              <w:t>4 шт. в неделю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</w:pPr>
            <w:r>
              <w:t>3,5 шт. в неделю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Масла и жировые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Масло сливочное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23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21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Кондитерские изделия и другие продукты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Сахар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53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15 &lt;*&gt;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Сахарозаменитель (ксилит)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</w:pP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30 &lt;*&gt;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Повидло, джем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Конфеты диабетические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Кондитерские изделия (печенье, пряники и другие)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Дрожжи прессованные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Какао-порошок, кофейный напиток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1,5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Желатин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Кислота лимонная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Специи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Аскорбиновая кислота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0,08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0,08</w:t>
            </w:r>
          </w:p>
        </w:tc>
      </w:tr>
      <w:tr w:rsidR="003025DC">
        <w:tc>
          <w:tcPr>
            <w:tcW w:w="6803" w:type="dxa"/>
            <w:gridSpan w:val="4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Физиологические нормы суточной потребности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Калорийность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2529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2512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Белки, г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89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104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Жиры - всего, г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83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231" w:type="dxa"/>
          </w:tcPr>
          <w:p w:rsidR="003025DC" w:rsidRDefault="003025DC">
            <w:pPr>
              <w:pStyle w:val="ConsPlusNormal"/>
            </w:pPr>
            <w:r>
              <w:t>Углеводы, г</w:t>
            </w:r>
          </w:p>
        </w:tc>
        <w:tc>
          <w:tcPr>
            <w:tcW w:w="1587" w:type="dxa"/>
          </w:tcPr>
          <w:p w:rsidR="003025DC" w:rsidRDefault="003025DC">
            <w:pPr>
              <w:pStyle w:val="ConsPlusNormal"/>
              <w:jc w:val="right"/>
            </w:pPr>
            <w:r>
              <w:t>363</w:t>
            </w:r>
          </w:p>
        </w:tc>
        <w:tc>
          <w:tcPr>
            <w:tcW w:w="1361" w:type="dxa"/>
          </w:tcPr>
          <w:p w:rsidR="003025DC" w:rsidRDefault="003025DC">
            <w:pPr>
              <w:pStyle w:val="ConsPlusNormal"/>
              <w:jc w:val="right"/>
            </w:pPr>
            <w:r>
              <w:t>327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ind w:firstLine="540"/>
        <w:jc w:val="both"/>
      </w:pPr>
      <w:r>
        <w:t>--------------------------------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&lt;*&gt; Сахар и сахарозаменитель не входят в рецептуру блюд и не используются при приготовлении пищи, выдаются больному по назначению врача.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4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 питания</w:t>
      </w:r>
    </w:p>
    <w:p w:rsidR="003025DC" w:rsidRDefault="003025DC">
      <w:pPr>
        <w:pStyle w:val="ConsPlusNormal"/>
        <w:jc w:val="center"/>
      </w:pPr>
      <w:r>
        <w:t>получателям социальных услуг в реабилитационном центре</w:t>
      </w:r>
    </w:p>
    <w:p w:rsidR="003025DC" w:rsidRDefault="003025DC">
      <w:pPr>
        <w:pStyle w:val="ConsPlusNormal"/>
        <w:jc w:val="center"/>
      </w:pPr>
      <w:r>
        <w:t>для инвалидов при 2-разовом питании</w:t>
      </w:r>
    </w:p>
    <w:p w:rsidR="003025DC" w:rsidRDefault="003025DC">
      <w:pPr>
        <w:pStyle w:val="ConsPlusNormal"/>
        <w:jc w:val="center"/>
      </w:pPr>
      <w:proofErr w:type="gramStart"/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труда и социальной защиты</w:t>
      </w:r>
      <w:proofErr w:type="gramEnd"/>
    </w:p>
    <w:p w:rsidR="003025DC" w:rsidRDefault="003025DC">
      <w:pPr>
        <w:pStyle w:val="ConsPlusNormal"/>
        <w:jc w:val="center"/>
      </w:pPr>
      <w:proofErr w:type="gramStart"/>
      <w:r>
        <w:t>Калужской области от 20.01.2017 N 30-П)</w:t>
      </w:r>
      <w:proofErr w:type="gramEnd"/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в граммах на 1 день, брутто</w:t>
      </w:r>
    </w:p>
    <w:p w:rsidR="003025DC" w:rsidRDefault="003025DC">
      <w:pPr>
        <w:spacing w:after="1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912"/>
        <w:gridCol w:w="2324"/>
      </w:tblGrid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 питания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center"/>
            </w:pPr>
            <w:r>
              <w:t>Нормы питания (количество продуктов на одного человека в сутки)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ржано-пшеничный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пшеничный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180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Мука пшеничная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Крупы и бобовые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Макароны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Капуста белокочанная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Прочие овощи (морковь, свекла, огурцы, помидоры, и пр.)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Фрукты свежие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Сухофрукты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Молоко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Творог 9%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Сметана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Сыры твердые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Говядина 1 категории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Куры 1 категории потрошеные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proofErr w:type="gramStart"/>
            <w:r>
              <w:t>Рыба</w:t>
            </w:r>
            <w:proofErr w:type="gramEnd"/>
            <w:r>
              <w:t xml:space="preserve"> обезглавленная потрошеная, сельдь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Яйцо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0,5 шт. в день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сливочное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Сахар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Кофе (кофейный напиток)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Какао-порошок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0,5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7"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5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 питания</w:t>
      </w:r>
    </w:p>
    <w:p w:rsidR="003025DC" w:rsidRDefault="003025DC">
      <w:pPr>
        <w:pStyle w:val="ConsPlusNormal"/>
        <w:jc w:val="center"/>
      </w:pPr>
      <w:r>
        <w:t>для лиц без определенного места жительства, находящихся</w:t>
      </w:r>
    </w:p>
    <w:p w:rsidR="003025DC" w:rsidRDefault="003025DC">
      <w:pPr>
        <w:pStyle w:val="ConsPlusNormal"/>
        <w:jc w:val="center"/>
      </w:pPr>
      <w:r>
        <w:lastRenderedPageBreak/>
        <w:t xml:space="preserve">в полустационарных государственных учреждениях </w:t>
      </w:r>
      <w:proofErr w:type="gramStart"/>
      <w:r>
        <w:t>социального</w:t>
      </w:r>
      <w:proofErr w:type="gramEnd"/>
    </w:p>
    <w:p w:rsidR="003025DC" w:rsidRDefault="003025DC">
      <w:pPr>
        <w:pStyle w:val="ConsPlusNormal"/>
        <w:jc w:val="center"/>
      </w:pPr>
      <w:r>
        <w:t>обслуживания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</w:pPr>
      <w:r>
        <w:t>в граммах на 1 день</w:t>
      </w:r>
    </w:p>
    <w:p w:rsidR="003025DC" w:rsidRDefault="003025DC">
      <w:pPr>
        <w:spacing w:after="1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912"/>
        <w:gridCol w:w="2324"/>
      </w:tblGrid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 питания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center"/>
            </w:pPr>
            <w:r>
              <w:t>Нормы питания (количество продуктов на одного человека в сутки)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пшеничный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ржано-пшеничный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Крупы и бобовые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70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Макароны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Мука пшеничная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Капуста белокочанная свежая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Прочие овощи (лук, морковь, свекла)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Сухофрукты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Молоко 3,2%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Говядина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Колбасные изделия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Куры I категории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Яйцо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1/2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сливочное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Сахар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Специи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ind w:firstLine="540"/>
        <w:jc w:val="both"/>
      </w:pPr>
      <w:r>
        <w:t>Примечание: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1. Утвержденные нормы питания являются среднесуточными продуктовыми наборами для разработки 7-дневнего или 14-дневного меню в учреждениях социального обслуживания.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 xml:space="preserve">2. В домах-интернатах для престарелых и инвалидов, в домах-интернатах для престарелых и инвалидов малой вместимости, в специальных домах-интернатах, в психоневрологических </w:t>
      </w:r>
      <w:r>
        <w:lastRenderedPageBreak/>
        <w:t>интернатах организуется 4-разовое питание. В доме-интернате для умственно отсталых детей, а также при организации лечебного питания в стационарных учреждениях социального обслуживания для взрослых организуется 5-разовое питание. Для проживающих в социальной гостинице реабилитационного центра для инвалидов организуется 4-разовое питание, для остальных получателей социальных услуг - 2-разовое питание. В центре для лиц без определенного места жительства организуется 2-разовое питание.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3. По решению совета по лечебному питанию, созданному в учреждении, допускается: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3.1. Устанавливать индивидуальную кратность и объем выдаваемой пищи в соответствии с медицинскими показаниями и требованиями к лечебному питанию.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 xml:space="preserve">3.2. </w:t>
      </w:r>
      <w:proofErr w:type="gramStart"/>
      <w:r>
        <w:t xml:space="preserve">Производить замену отдельных продуктов и блюд на продукты и блюда из варианта диеты с химическим и механическим </w:t>
      </w:r>
      <w:proofErr w:type="spellStart"/>
      <w:r>
        <w:t>щажением</w:t>
      </w:r>
      <w:proofErr w:type="spellEnd"/>
      <w:r>
        <w:t xml:space="preserve"> (фруктовые, мясные пюре), включать в состав меню питательные смеси, снижать калорийность на 10 - 15% для обеспечения качественным и разнообразным сбалансированным питанием лиц, длительное время находящихся на постельном режиме.</w:t>
      </w:r>
      <w:proofErr w:type="gramEnd"/>
    </w:p>
    <w:p w:rsidR="003025DC" w:rsidRDefault="003025DC">
      <w:pPr>
        <w:pStyle w:val="ConsPlusNormal"/>
        <w:spacing w:before="220"/>
        <w:ind w:firstLine="540"/>
        <w:jc w:val="both"/>
      </w:pPr>
      <w:r>
        <w:t>3.3. Назначать дополнительное питание и увеличение калорийности, пищевой ценности, количества продуктов и выхода готовых блюд на 10 - 15% отдельным категориям граждан пожилого возраста и инвалидам с учетом медицинских показаний.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3.4. Включать в состав меню специализированные продукты питания (сухие белковые смеси) с целью обогащения выдаваемых блюд легкоусвояемым белком при наличии обоснованных медицинских показаний. Допускается замена белка пищевых продуктов на белок специализированных продуктов питания в объеме от 10 до 20% от удельного объема белка суточного рациона за счет снижения норм по выдаче хлеба и круп.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4. В праздничные дни увеличивать сложившуюся норму расходов на питание на 10%.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5. Разрешается производить замену отдельных продуктов питания в соответствии с таблицей замены продуктов по основным пищевым веществам.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6. Допускается с целью разнообразия меню и введения новых блюд в соответствии с утвержденной рецептурой производить замену не более 30% мяса говядины на нежирные сорта свинины.</w:t>
      </w:r>
    </w:p>
    <w:p w:rsidR="003025DC" w:rsidRDefault="003025DC">
      <w:pPr>
        <w:pStyle w:val="ConsPlusNormal"/>
        <w:spacing w:before="220"/>
        <w:ind w:firstLine="540"/>
        <w:jc w:val="both"/>
      </w:pPr>
      <w:r>
        <w:t>7. Нормы обеспечения, предусмотренные для питания детей-инвалидов в возрасте от 11 до 18 лет, распространяются на получателей социальных услуг старше 18 лет, находящихся в доме-интернате для умственно отсталых детей, в реабилитационном центре для инвалидов.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>Таблица N 6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</w:t>
      </w:r>
    </w:p>
    <w:p w:rsidR="003025DC" w:rsidRDefault="003025DC">
      <w:pPr>
        <w:pStyle w:val="ConsPlusNormal"/>
        <w:jc w:val="center"/>
      </w:pPr>
      <w:r>
        <w:t>питания для граждан пожилого возраста, инвалидов и лиц,</w:t>
      </w:r>
    </w:p>
    <w:p w:rsidR="003025DC" w:rsidRDefault="003025DC">
      <w:pPr>
        <w:pStyle w:val="ConsPlusNormal"/>
        <w:jc w:val="center"/>
      </w:pPr>
      <w:proofErr w:type="gramStart"/>
      <w:r>
        <w:t>находящихся</w:t>
      </w:r>
      <w:proofErr w:type="gramEnd"/>
      <w:r>
        <w:t xml:space="preserve"> в трудной жизненной ситуации, в полустационарной</w:t>
      </w:r>
    </w:p>
    <w:p w:rsidR="003025DC" w:rsidRDefault="003025DC">
      <w:pPr>
        <w:pStyle w:val="ConsPlusNormal"/>
        <w:jc w:val="center"/>
      </w:pPr>
      <w:r>
        <w:t>форме социального обслуживания в комплексных центрах</w:t>
      </w:r>
    </w:p>
    <w:p w:rsidR="003025DC" w:rsidRDefault="003025DC">
      <w:pPr>
        <w:pStyle w:val="ConsPlusNormal"/>
        <w:jc w:val="center"/>
      </w:pPr>
      <w:r>
        <w:t>социального обслуживания населения</w:t>
      </w:r>
    </w:p>
    <w:p w:rsidR="003025DC" w:rsidRDefault="003025DC">
      <w:pPr>
        <w:pStyle w:val="ConsPlusNormal"/>
        <w:jc w:val="center"/>
      </w:pPr>
      <w:proofErr w:type="gramStart"/>
      <w:r>
        <w:t xml:space="preserve">(введены </w:t>
      </w:r>
      <w:hyperlink r:id="rId17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</w:t>
      </w:r>
      <w:proofErr w:type="gramEnd"/>
    </w:p>
    <w:p w:rsidR="003025DC" w:rsidRDefault="003025DC">
      <w:pPr>
        <w:pStyle w:val="ConsPlusNormal"/>
        <w:jc w:val="center"/>
      </w:pPr>
      <w:proofErr w:type="gramStart"/>
      <w:r>
        <w:t>Калужской области от 25.12.2015 N 1742-П)</w:t>
      </w:r>
      <w:proofErr w:type="gramEnd"/>
    </w:p>
    <w:p w:rsidR="003025DC" w:rsidRDefault="003025D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912"/>
        <w:gridCol w:w="2324"/>
      </w:tblGrid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Наименования продуктов питания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center"/>
            </w:pPr>
            <w:r>
              <w:t>Количество продуктов в граммах (брутто) на одного человека в сутки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ржаной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Хлеб пшеничный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Мука пшеничная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Макаронные изделия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Крупы и бобовые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Овощи свежие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Овощи соленые, маринованные консервированные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Сухофрукты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Соки фруктовые, овощные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Говядина 1 категории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60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Цыплята бройлерные, 1 сорт, потрошенные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Колбаса вареная, сосиски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Рыба обезглавленная потрошенная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Сыр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сливочное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Масло растительное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16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Сахар, печенье, кондитерские изделия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Чай черный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Кисель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10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Соль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5</w:t>
            </w:r>
          </w:p>
        </w:tc>
      </w:tr>
      <w:tr w:rsidR="003025DC">
        <w:tc>
          <w:tcPr>
            <w:tcW w:w="624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912" w:type="dxa"/>
          </w:tcPr>
          <w:p w:rsidR="003025DC" w:rsidRDefault="003025DC">
            <w:pPr>
              <w:pStyle w:val="ConsPlusNormal"/>
            </w:pPr>
            <w:r>
              <w:t>Специи</w:t>
            </w:r>
          </w:p>
        </w:tc>
        <w:tc>
          <w:tcPr>
            <w:tcW w:w="2324" w:type="dxa"/>
          </w:tcPr>
          <w:p w:rsidR="003025DC" w:rsidRDefault="003025DC">
            <w:pPr>
              <w:pStyle w:val="ConsPlusNormal"/>
              <w:jc w:val="right"/>
            </w:pPr>
            <w:r>
              <w:t>1</w:t>
            </w: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sectPr w:rsidR="003025DC" w:rsidSect="007E7A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25DC" w:rsidRDefault="003025DC">
      <w:pPr>
        <w:pStyle w:val="ConsPlusNormal"/>
        <w:jc w:val="right"/>
        <w:outlineLvl w:val="1"/>
      </w:pPr>
      <w:r>
        <w:lastRenderedPageBreak/>
        <w:t xml:space="preserve">Таблица </w:t>
      </w:r>
      <w:hyperlink r:id="rId18" w:history="1">
        <w:r>
          <w:rPr>
            <w:color w:val="0000FF"/>
          </w:rPr>
          <w:t>N 7</w:t>
        </w:r>
      </w:hyperlink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НОРМЫ ВЗАИМОЗАМЕНЯЕМОСТИ НЕКОТОРЫХ ПРОДУКТОВ</w:t>
      </w:r>
    </w:p>
    <w:p w:rsidR="003025DC" w:rsidRDefault="003025DC">
      <w:pPr>
        <w:pStyle w:val="ConsPlusNormal"/>
        <w:jc w:val="center"/>
      </w:pPr>
      <w:r>
        <w:t>ПРИ ИЗГОТОВЛЕНИИ БЛЮД</w:t>
      </w:r>
    </w:p>
    <w:p w:rsidR="003025DC" w:rsidRDefault="003025D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1"/>
        <w:gridCol w:w="2835"/>
        <w:gridCol w:w="1020"/>
        <w:gridCol w:w="2721"/>
        <w:gridCol w:w="1191"/>
        <w:gridCol w:w="2438"/>
      </w:tblGrid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заменяемых продуктов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center"/>
            </w:pPr>
            <w:r>
              <w:t>Масса продуктов, брутто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  <w:jc w:val="center"/>
            </w:pPr>
            <w:r>
              <w:t>Наименование заменяющих продуктов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center"/>
            </w:pPr>
            <w:r>
              <w:t>Эквивалентная масса продуктов, брутто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  <w:jc w:val="center"/>
            </w:pPr>
            <w:r>
              <w:t>Кулинарное использование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Яйца без скорлупы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Яичный порошок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0,28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 xml:space="preserve">В блюдах из яиц, запеканках, мучных изделиях, для </w:t>
            </w:r>
            <w:proofErr w:type="spellStart"/>
            <w:r>
              <w:t>панирования</w:t>
            </w:r>
            <w:proofErr w:type="spellEnd"/>
            <w:r>
              <w:t xml:space="preserve"> изделий, в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Яичный меланж мороженый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Масло коровье несоленое вологодское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крестьянское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1,13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кулинарных изделиях и блюдах (кроме заправки блюд при отпуске)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коровье любительское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коровье соленое (с уменьшением закладки соли в рецептуре на 0,02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фаршах, блинах, оладьях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коровье топленое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фаршах, блинах, оладьях и для заправки кулинарных изделий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Жир топленый сельскохозяйственной птицы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блюдах из птицы и дичи, бобовых, в рассыпчатых кашах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Маргарин столовый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1,011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кашах, блюдах из птицы и дичи (кроме заправки блюд при отпуске)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Маргарин столовый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Маргарин безмолочный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овощных, рыбных, мясных блюдах, мучных изделиях и др.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Масла растительные рафинированные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рассыпчатых кашах, супах и блюдах из бобовых, в тесте для простых и столовых пирожков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Масло подсолнечное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арахисовое, кукурузное, соевое, хлопковое, оливковое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блюдах, мучных изделиях, маринадах, блюдах из рыбы и др.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Масло подсолнечное рафинированное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Масло подсолнечное нерафинированное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маринадах, некоторых соусах, холодных, овощных, рыбных блюдах, мучных изделиях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Молоко коровье пастеризованное цельное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Молоко коровье пастеризованное нежирное (с увеличением закладки в рецептуре масла коровьего </w:t>
            </w:r>
            <w:r>
              <w:lastRenderedPageBreak/>
              <w:t>несоленого на 0,04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lastRenderedPageBreak/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блюдах из яиц, сладких блюдах, мучных изделиях, кашах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Молоко коровье цельное сухое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0,12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блюдах из яиц, сладких блюдах, мучных изделиях, овощных блюдах, напитках и др.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Молоко коровье пастеризованное цельное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Молоко коровье обезжиренное сухое (с увеличением закладки в рецептуре масла коровьего несоленого на 0,04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0,09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сладких блюдах, блюдах из яиц, мучных изделиях, кашах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Сливки сухие (с уменьшением закладки в рецептуре масла коровьего несоленого на 0,042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0,16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молочных кашах и мучных кулинарных изделиях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Молоко цельное сгущенное с сахаром (с уменьшением закладки в рецептуре сахара на 0,17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0,38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напитках (кроме молочных коктейлей)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proofErr w:type="gramStart"/>
            <w:r>
              <w:t>Молоко</w:t>
            </w:r>
            <w:proofErr w:type="gramEnd"/>
            <w:r>
              <w:t xml:space="preserve"> сгущенное стерилизованное в банках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0,46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сладких блюдах, мучных изделиях и напитках (кроме молочных коктейлей) и др.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proofErr w:type="gramStart"/>
            <w:r>
              <w:t>Сливки</w:t>
            </w:r>
            <w:proofErr w:type="gramEnd"/>
            <w:r>
              <w:t xml:space="preserve"> сгущенные с сахаром (с уменьшением </w:t>
            </w:r>
            <w:r>
              <w:lastRenderedPageBreak/>
              <w:t>закладки в рецептуре масла коровьего несоленого на 0,07 кг и сахара на 0,18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lastRenderedPageBreak/>
              <w:t>0,48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молочных кашах, мучных изделиях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Творог жирный (содержание жира не менее 18%)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Творог полужирный (содержание жира не менее 9%) - с увеличением закладки в рецептуре масла коровьего несоленого на 0,12 кг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0,88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кулинарных изделиях и блюдах из творога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Творог полужирный (содержание жира не менее 9%)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Творог нежирный (с увеличением закладки в рецептуре масла коровьего несоленого на 0,11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0,89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кулинарных изделиях и блюдах из творога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Масса творожная полужирная без наполнителей (с увеличением закладки в рецептуре масла коровьего несоленого на 0,03 кг и уменьшением закладки сахара на 0,16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0,97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Дрожжи хлебопекарные прессованные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Дрожжи хлебопекарные сухие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0,25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Для приготовления напитков, мучных изделий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Сухари панировочные пшеничные из муки 1-го сорта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Хлеб пшеничный из муки не ниже 1-го сорта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1,56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 xml:space="preserve">Для </w:t>
            </w:r>
            <w:proofErr w:type="spellStart"/>
            <w:r>
              <w:t>панирования</w:t>
            </w:r>
            <w:proofErr w:type="spellEnd"/>
            <w:r>
              <w:t xml:space="preserve"> кулинарных изделий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Сахар-песок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Рафинадная пудра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сладких блюдах, запеканках, пудингах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Сахар-песок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Мед натуральный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1,25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напитках, киселях, муссах, желе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Крахмал картофельный сухой (20%-ной влажности)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Крахмал картофельный сырец (50%-ной влажности)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1,60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киселях, сладких супах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Крахмал картофельный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Крахмал кукурузный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1,50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молочных киселях, желе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Картофель свежий продовольственный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Пюре картофельное сухое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0,25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супах-пюре, блюдах из отварного протертого картофеля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Горошек зеленый (консервы)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Горох овощной (лопатка) свежий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0,82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блюдах, супах, овощных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Фасоль овощная (лопатка) свежая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0,82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Зеленый горошек свежий быстрозамороженный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0,71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Зелень укропа, петрушки, сельдерея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Зелень укропа, петрушки, сельдерея веточками соленая (с уменьшением закладки соли в рецептуре на 0,29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Для ароматизации бульонов, супов, соусов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Зелень укропа, петрушки, сельдерея измельченная </w:t>
            </w:r>
            <w:r>
              <w:lastRenderedPageBreak/>
              <w:t>соленая (с уменьшением закладки соли в рецептуре на 0,22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lastRenderedPageBreak/>
              <w:t>0,76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35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Зелень укропа, петрушки, сельдерея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Зелень укропа, петрушки, сельдерея веточками быстрозамороженная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0,76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Для ароматизации бульонов, супов, соусов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Кабачки маринованные или консервированные (целые или резаные)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Патиссоны маринованные или консервированные (целые или резаные)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Капуста цветная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Капуста цветная маринованная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салатах, супах, овощных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Лук репчатый свежий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Лук зеленый свежий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салатах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Лук репчатый маринованный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1,53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закусках,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Лук-порей свежий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Лук зеленый свежий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0,95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холодных блюдах, гарнирах, блюдах из овощей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Морковь гарнирная (консервы)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1,40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рецептурах, где используется морковь столовая свежая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Морковь бланшированная быстрозамороженная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рецептурах, где используется морковь столовая свежая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proofErr w:type="gramStart"/>
            <w:r>
              <w:t>Морковь</w:t>
            </w:r>
            <w:proofErr w:type="gramEnd"/>
            <w:r>
              <w:t xml:space="preserve"> пассированная быстрозамороженная (с </w:t>
            </w:r>
            <w:r>
              <w:lastRenderedPageBreak/>
              <w:t>уменьшением закладки в рецептуре маргарина на 0,08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lastRenderedPageBreak/>
              <w:t>0,55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Огурцы соленые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Огурцы консервированные или маринованные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1,64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салатах, винегретах, супах и соусах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Огурцы соленые или маринованные (масса нетто)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Помидоры соленые или маринованные (масса нетто)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салатах, винегретах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Огурцы соленые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Патиссоны консервированные (целые, резаные)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1,73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Кабачки консервированные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1,67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 xml:space="preserve">Пастернак, петрушка, сельдерей </w:t>
            </w:r>
            <w:proofErr w:type="gramStart"/>
            <w:r>
              <w:t>корневые</w:t>
            </w:r>
            <w:proofErr w:type="gramEnd"/>
            <w:r>
              <w:t xml:space="preserve"> свежие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Белые коренья петрушки, сельдерея и пастернака сушеные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0,15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при тушении мяса, рыбы, овощей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Петрушка корневая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Белые коренья </w:t>
            </w:r>
            <w:proofErr w:type="gramStart"/>
            <w:r>
              <w:t>петрушки</w:t>
            </w:r>
            <w:proofErr w:type="gramEnd"/>
            <w:r>
              <w:t xml:space="preserve"> пассированные быстрозамороженные (с уменьшением закладки в рецептуре маргарина на 0,07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0,48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Перец сладкий стручковый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Перец сладкий маринованный целый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1,53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холодных, овощных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Перец сладкий маринованный половинками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холодных, овощных блюдах,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52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Помидоры свежие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Томатное пюре с содержанием сухих веществ 12 %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0,46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 и при тушении овощей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Сок томатный натуральный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1,22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 и при тушении овощей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Консервированные томаты натуральные целые (округлые плоды)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1,70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 и гарнирах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Консервированные томаты натуральные (</w:t>
            </w:r>
            <w:proofErr w:type="spellStart"/>
            <w:r>
              <w:t>сливовидные</w:t>
            </w:r>
            <w:proofErr w:type="spellEnd"/>
            <w:r>
              <w:t xml:space="preserve"> плоды)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1,42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Репа столовая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Брюква столовая свежая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0,96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заправочных супах, гарнирах, блюдах из овощей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Свекла столовая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Свекла столовая сушеная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0,13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борщах и свекольниках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1,90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Свекла гарнирная или маринованная (консервы)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1,40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блюдах, где используется свекла столовая свежая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Свекла бланшированная быстрозамороженная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Чеснок свежий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Приправа чесночная (с уменьшением закладки соли в рецептуре на 0,25 кг)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блюдах, где используется чеснок свежий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Грибы белые свежие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Шампиньоны свежие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1,07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 xml:space="preserve">В супах, соусах, вторых </w:t>
            </w:r>
            <w:r>
              <w:lastRenderedPageBreak/>
              <w:t>блюдах и фаршах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62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Шампиньоны свежие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Грибы белые сушеные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0,27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соусах, вторых блюдах и фаршах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Шампиньоны консервированные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0,71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Яблоки свежие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Яблоки целые, половниками, </w:t>
            </w:r>
            <w:proofErr w:type="spellStart"/>
            <w:r>
              <w:t>чертвертушками</w:t>
            </w:r>
            <w:proofErr w:type="spellEnd"/>
            <w:r>
              <w:t xml:space="preserve"> (бланшированные в сахарном сиропе) быстрозамороженные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 xml:space="preserve">0,8 / 0,73 </w:t>
            </w:r>
            <w:hyperlink w:anchor="P141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Брусника свежая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Клюква свежая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салатах из капусты и в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Урюк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Курага, </w:t>
            </w:r>
            <w:proofErr w:type="spellStart"/>
            <w:r>
              <w:t>кайса</w:t>
            </w:r>
            <w:proofErr w:type="spellEnd"/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0,75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пудингах, соусах,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Виноград сушеный (изюм, сабза)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 xml:space="preserve">Цукаты, </w:t>
            </w:r>
            <w:proofErr w:type="spellStart"/>
            <w:r>
              <w:t>кайса</w:t>
            </w:r>
            <w:proofErr w:type="spellEnd"/>
            <w:r>
              <w:t>, курага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Повидло, джем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Мармелад фруктово-ягодный (резной)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0,84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Варенье без косточек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Томатное пюре с содержанием сухих веществ 12%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Сок томатный натуральный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2,66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супах, соусах и при тушении мяса, рыбы, овощей и т.д.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Томатное пюре с содержанием сухих веществ 20%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0,60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72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Томатная паста с содержанием сухих веществ 25 - 30%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0,40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Томатная паста с содержанием сухих веществ 35 - 40%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0,30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Соус томатный острый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0,41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Соус томатный острый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Соус "Кубанский"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Соус "Южный"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Соусы: "Восток", "Московский", "Любительский", "Столовый"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холодных блюдах, соусах, блюдах из рыбы, солянках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Ванилин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Ванильный сахар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20,0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сладких блюдах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Ванильная эссенция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12,7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 xml:space="preserve">Чай черный байховый </w:t>
            </w:r>
            <w:proofErr w:type="spellStart"/>
            <w:r>
              <w:t>нерасфасованный</w:t>
            </w:r>
            <w:proofErr w:type="spellEnd"/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Чай плиточный черный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напитках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Кофе натуральный жареный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Кофе натуральный растворимый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0,35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Уксус спиртовой натуральный пищевой 3%-</w:t>
            </w:r>
            <w:proofErr w:type="spellStart"/>
            <w:r>
              <w:t>ный</w:t>
            </w:r>
            <w:proofErr w:type="spellEnd"/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Уксус спиртовой натуральный пищевой 6%-</w:t>
            </w:r>
            <w:proofErr w:type="spellStart"/>
            <w:r>
              <w:t>ный</w:t>
            </w:r>
            <w:proofErr w:type="spellEnd"/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0,50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При заправке первых блюд, холодных блюд, при изготовлении растворов уксуса, для маринадов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Уксус спиртовой натуральный пищевой 9%-</w:t>
            </w:r>
            <w:proofErr w:type="spellStart"/>
            <w:r>
              <w:t>ный</w:t>
            </w:r>
            <w:proofErr w:type="spellEnd"/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0,33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lastRenderedPageBreak/>
              <w:t>83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1, 00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Уксусная эссенция 80%-</w:t>
            </w:r>
            <w:proofErr w:type="spellStart"/>
            <w:r>
              <w:t>ная</w:t>
            </w:r>
            <w:proofErr w:type="spellEnd"/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0,04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</w:tr>
      <w:tr w:rsidR="003025DC">
        <w:tc>
          <w:tcPr>
            <w:tcW w:w="571" w:type="dxa"/>
          </w:tcPr>
          <w:p w:rsidR="003025DC" w:rsidRDefault="003025DC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835" w:type="dxa"/>
          </w:tcPr>
          <w:p w:rsidR="003025DC" w:rsidRDefault="003025DC">
            <w:pPr>
              <w:pStyle w:val="ConsPlusNormal"/>
            </w:pPr>
            <w:r>
              <w:t>То же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1,00</w:t>
            </w:r>
          </w:p>
        </w:tc>
        <w:tc>
          <w:tcPr>
            <w:tcW w:w="2721" w:type="dxa"/>
          </w:tcPr>
          <w:p w:rsidR="003025DC" w:rsidRDefault="003025DC">
            <w:pPr>
              <w:pStyle w:val="ConsPlusNormal"/>
            </w:pPr>
            <w:r>
              <w:t>Кислота лимонная пищевая</w:t>
            </w:r>
          </w:p>
        </w:tc>
        <w:tc>
          <w:tcPr>
            <w:tcW w:w="1191" w:type="dxa"/>
          </w:tcPr>
          <w:p w:rsidR="003025DC" w:rsidRDefault="003025DC">
            <w:pPr>
              <w:pStyle w:val="ConsPlusNormal"/>
              <w:jc w:val="right"/>
            </w:pPr>
            <w:r>
              <w:t>0,03</w:t>
            </w:r>
          </w:p>
        </w:tc>
        <w:tc>
          <w:tcPr>
            <w:tcW w:w="2438" w:type="dxa"/>
          </w:tcPr>
          <w:p w:rsidR="003025DC" w:rsidRDefault="003025DC">
            <w:pPr>
              <w:pStyle w:val="ConsPlusNormal"/>
            </w:pPr>
            <w:r>
              <w:t>В блюдах и изделиях, где используется уксус</w:t>
            </w:r>
          </w:p>
        </w:tc>
      </w:tr>
    </w:tbl>
    <w:p w:rsidR="003025DC" w:rsidRDefault="003025DC">
      <w:pPr>
        <w:sectPr w:rsidR="003025D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025DC" w:rsidRDefault="003025DC">
      <w:pPr>
        <w:pStyle w:val="ConsPlusNormal"/>
        <w:spacing w:before="220"/>
        <w:ind w:firstLine="540"/>
        <w:jc w:val="both"/>
      </w:pPr>
      <w:bookmarkStart w:id="2" w:name="P1419"/>
      <w:bookmarkEnd w:id="2"/>
      <w:r>
        <w:t>&lt;*&gt; Числитель - масса яблок при размораживании полуфабриката на воздухе, знаменатель - масса яблок при размораживании полуфабриката в сахарном сиропе.</w:t>
      </w: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right"/>
        <w:outlineLvl w:val="1"/>
      </w:pPr>
      <w:r>
        <w:t xml:space="preserve">Таблица </w:t>
      </w:r>
      <w:hyperlink r:id="rId19" w:history="1">
        <w:r>
          <w:rPr>
            <w:color w:val="0000FF"/>
          </w:rPr>
          <w:t>N 8</w:t>
        </w:r>
      </w:hyperlink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center"/>
      </w:pPr>
      <w:r>
        <w:t>ЗАМЕНА ПРОДУКТОВ ПО БЕЛКУ И УГЛЕВОДАМ</w:t>
      </w:r>
    </w:p>
    <w:p w:rsidR="003025DC" w:rsidRDefault="003025D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5"/>
        <w:gridCol w:w="1304"/>
        <w:gridCol w:w="1020"/>
        <w:gridCol w:w="1077"/>
        <w:gridCol w:w="1247"/>
        <w:gridCol w:w="1474"/>
      </w:tblGrid>
      <w:tr w:rsidR="003025DC">
        <w:tc>
          <w:tcPr>
            <w:tcW w:w="3515" w:type="dxa"/>
            <w:vMerge w:val="restart"/>
          </w:tcPr>
          <w:p w:rsidR="003025DC" w:rsidRDefault="003025DC">
            <w:pPr>
              <w:pStyle w:val="ConsPlusNormal"/>
              <w:jc w:val="center"/>
            </w:pPr>
            <w:r>
              <w:t>Наименование продуктов</w:t>
            </w:r>
          </w:p>
        </w:tc>
        <w:tc>
          <w:tcPr>
            <w:tcW w:w="1304" w:type="dxa"/>
            <w:vMerge w:val="restart"/>
          </w:tcPr>
          <w:p w:rsidR="003025DC" w:rsidRDefault="003025DC">
            <w:pPr>
              <w:pStyle w:val="ConsPlusNormal"/>
              <w:jc w:val="center"/>
            </w:pPr>
            <w:r>
              <w:t>Количество продуктов, нетто, г</w:t>
            </w:r>
          </w:p>
        </w:tc>
        <w:tc>
          <w:tcPr>
            <w:tcW w:w="3344" w:type="dxa"/>
            <w:gridSpan w:val="3"/>
          </w:tcPr>
          <w:p w:rsidR="003025DC" w:rsidRDefault="003025DC">
            <w:pPr>
              <w:pStyle w:val="ConsPlusNormal"/>
              <w:jc w:val="center"/>
            </w:pPr>
            <w:r>
              <w:t>Химический состав</w:t>
            </w:r>
          </w:p>
        </w:tc>
        <w:tc>
          <w:tcPr>
            <w:tcW w:w="1474" w:type="dxa"/>
            <w:vMerge w:val="restart"/>
          </w:tcPr>
          <w:p w:rsidR="003025DC" w:rsidRDefault="003025DC">
            <w:pPr>
              <w:pStyle w:val="ConsPlusNormal"/>
              <w:jc w:val="center"/>
            </w:pPr>
            <w:r>
              <w:t>Добавить к суточному рациону</w:t>
            </w:r>
            <w:proofErr w:type="gramStart"/>
            <w:r>
              <w:t xml:space="preserve"> (+) </w:t>
            </w:r>
            <w:proofErr w:type="gramEnd"/>
            <w:r>
              <w:t>или исключить из него (-)</w:t>
            </w:r>
          </w:p>
        </w:tc>
      </w:tr>
      <w:tr w:rsidR="003025DC">
        <w:tc>
          <w:tcPr>
            <w:tcW w:w="3515" w:type="dxa"/>
            <w:vMerge/>
          </w:tcPr>
          <w:p w:rsidR="003025DC" w:rsidRDefault="003025DC"/>
        </w:tc>
        <w:tc>
          <w:tcPr>
            <w:tcW w:w="1304" w:type="dxa"/>
            <w:vMerge/>
          </w:tcPr>
          <w:p w:rsidR="003025DC" w:rsidRDefault="003025DC"/>
        </w:tc>
        <w:tc>
          <w:tcPr>
            <w:tcW w:w="1020" w:type="dxa"/>
          </w:tcPr>
          <w:p w:rsidR="003025DC" w:rsidRDefault="003025DC">
            <w:pPr>
              <w:pStyle w:val="ConsPlusNormal"/>
              <w:jc w:val="center"/>
            </w:pPr>
            <w:r>
              <w:t>Белки, г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center"/>
            </w:pPr>
            <w:r>
              <w:t>Жиры, г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center"/>
            </w:pPr>
            <w:r>
              <w:t>Углеводы, г</w:t>
            </w:r>
          </w:p>
        </w:tc>
        <w:tc>
          <w:tcPr>
            <w:tcW w:w="1474" w:type="dxa"/>
            <w:vMerge/>
          </w:tcPr>
          <w:p w:rsidR="003025DC" w:rsidRDefault="003025DC"/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  <w:jc w:val="center"/>
            </w:pPr>
            <w:r>
              <w:t>6</w:t>
            </w: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хлеба (по белку и углеводам)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Хлеб пшеничный из муки I с.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7,5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2,9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51,4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Хлеб ржаной простой формовой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7,62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1,5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49,87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Мука пшеничная I с.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70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7,42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0,91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48,3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Макароны, вермишель I с.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70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7,7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0,91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49,35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Крупа манная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75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7,72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0,9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52,95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картофеля (по углеводам)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Картофель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16,3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Свекла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2,85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0,19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16,72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lastRenderedPageBreak/>
              <w:t>Морковь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240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3,12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0,24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16,56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Капуста б/</w:t>
            </w:r>
            <w:proofErr w:type="gramStart"/>
            <w:r>
              <w:t>к</w:t>
            </w:r>
            <w:proofErr w:type="gramEnd"/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370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6,66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0,37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17,39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Макароны, вермишель I с.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2,75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0,32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17,62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Крупа манная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2,57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0,25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17,65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Хлеб пшеничный из муки I с.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2,62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1,01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17,99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Хлеб ржаной простой формовой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2,74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0,54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17,95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свежих яблок (по углеводам)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Яблоки свежие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9,8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Яблоки сушеные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0,33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0,01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8,85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Курага (без косточек)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18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0,94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0,05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9,18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Чернослив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0,34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8,63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молока по белку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Молоко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2,9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3,2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4,7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полужирный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16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2,88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1,44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0,48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3,6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0,56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Сыр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13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3,02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3,83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2,79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1,47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Говядина, вырезка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3,03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0,42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lastRenderedPageBreak/>
              <w:t>Рыба (треска)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3,2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0,12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Специализированные продукты питания (смесь белковая композитная сухая)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2, 8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1,4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2,1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мяса (по белку)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16,0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8,82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+ 7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Говядина, вырезка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18,18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2,52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+ 13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полужирный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9,0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3,0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+ 5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120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21,6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3,7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- 5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Рыба (треска)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115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0,69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+ 5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Яйцо куриное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145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16,67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1,01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Специализированные продукты питания (смесь белковая композитная сухая)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9,0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13,68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рыбы (по белку)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Рыба (треска)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85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15,81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13,6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- 13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7,84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- 7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Говядина, вырезка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80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2,24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полужирный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16,2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8,1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2,7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- 7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lastRenderedPageBreak/>
              <w:t>Творог 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110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19,8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3,08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- 19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Яйцо куриное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15,87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14,37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0,87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- 13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Специализированные продукты питания (смесь белковая композитная сухая)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16,0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8,0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12,2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творога (по белку)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полужирный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9,0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3,0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16,0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- 7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8,82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Говядина, вырезка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90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18,18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2,52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+ 6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Рыба (треска)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110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17,6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0,66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+ 8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Яйцо куриное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140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17,78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16,1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0,98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  <w:r>
              <w:t>Масло - 7 г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Специализированные продукты питания (смесь белковая композитная сухая)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45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18,0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9,0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13,68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9637" w:type="dxa"/>
            <w:gridSpan w:val="6"/>
          </w:tcPr>
          <w:p w:rsidR="003025DC" w:rsidRDefault="003025DC">
            <w:pPr>
              <w:pStyle w:val="ConsPlusNormal"/>
              <w:jc w:val="center"/>
              <w:outlineLvl w:val="2"/>
            </w:pPr>
            <w:r>
              <w:t>Замена яйца (по белку)</w:t>
            </w: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Яйцо куриное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40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5,08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4,6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0,28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полужирный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5,4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1,2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Творог жирный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5,25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6,3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0,98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Сыр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22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5,1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6,49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 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5,58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4,8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lastRenderedPageBreak/>
              <w:t>Говядина II к.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5,0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2,45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Говядина, вырезка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5,05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Рыба (треска)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35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5,6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0,73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  <w:tr w:rsidR="003025DC">
        <w:tc>
          <w:tcPr>
            <w:tcW w:w="3515" w:type="dxa"/>
          </w:tcPr>
          <w:p w:rsidR="003025DC" w:rsidRDefault="003025DC">
            <w:pPr>
              <w:pStyle w:val="ConsPlusNormal"/>
            </w:pPr>
            <w:r>
              <w:t>Специализированные продукты питания (смесь белковая композитная сухая)</w:t>
            </w:r>
          </w:p>
        </w:tc>
        <w:tc>
          <w:tcPr>
            <w:tcW w:w="1304" w:type="dxa"/>
          </w:tcPr>
          <w:p w:rsidR="003025DC" w:rsidRDefault="003025DC">
            <w:pPr>
              <w:pStyle w:val="ConsPlusNormal"/>
              <w:jc w:val="right"/>
            </w:pPr>
            <w:r>
              <w:t>12,7</w:t>
            </w:r>
          </w:p>
        </w:tc>
        <w:tc>
          <w:tcPr>
            <w:tcW w:w="1020" w:type="dxa"/>
          </w:tcPr>
          <w:p w:rsidR="003025DC" w:rsidRDefault="003025DC">
            <w:pPr>
              <w:pStyle w:val="ConsPlusNormal"/>
              <w:jc w:val="right"/>
            </w:pPr>
            <w:r>
              <w:t>5,08</w:t>
            </w:r>
          </w:p>
        </w:tc>
        <w:tc>
          <w:tcPr>
            <w:tcW w:w="1077" w:type="dxa"/>
          </w:tcPr>
          <w:p w:rsidR="003025DC" w:rsidRDefault="003025DC">
            <w:pPr>
              <w:pStyle w:val="ConsPlusNormal"/>
              <w:jc w:val="right"/>
            </w:pPr>
            <w:r>
              <w:t>2,5</w:t>
            </w:r>
          </w:p>
        </w:tc>
        <w:tc>
          <w:tcPr>
            <w:tcW w:w="1247" w:type="dxa"/>
          </w:tcPr>
          <w:p w:rsidR="003025DC" w:rsidRDefault="003025DC">
            <w:pPr>
              <w:pStyle w:val="ConsPlusNormal"/>
              <w:jc w:val="right"/>
            </w:pPr>
            <w:r>
              <w:t>3,8</w:t>
            </w:r>
          </w:p>
        </w:tc>
        <w:tc>
          <w:tcPr>
            <w:tcW w:w="1474" w:type="dxa"/>
          </w:tcPr>
          <w:p w:rsidR="003025DC" w:rsidRDefault="003025DC">
            <w:pPr>
              <w:pStyle w:val="ConsPlusNormal"/>
            </w:pPr>
          </w:p>
        </w:tc>
      </w:tr>
    </w:tbl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jc w:val="both"/>
      </w:pPr>
    </w:p>
    <w:p w:rsidR="003025DC" w:rsidRDefault="003025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D1A7C" w:rsidRDefault="008D1A7C"/>
    <w:sectPr w:rsidR="008D1A7C" w:rsidSect="00242A3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5DC"/>
    <w:rsid w:val="003025DC"/>
    <w:rsid w:val="00406899"/>
    <w:rsid w:val="008D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2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025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025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3025D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6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2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025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025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025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3025D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6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FAA783A29AD254E9238F58DCA78A0D2B1925661142525F4DB814B32597AACCBA536FB841B493BCS1C5G" TargetMode="External"/><Relationship Id="rId13" Type="http://schemas.openxmlformats.org/officeDocument/2006/relationships/hyperlink" Target="consultantplus://offline/ref=4FFAA783A29AD254E9239155CACBD4032E1A726218455F0C17E74FEE729EA09BFD1C36FA05B992B41D76D2SCC5G" TargetMode="External"/><Relationship Id="rId18" Type="http://schemas.openxmlformats.org/officeDocument/2006/relationships/hyperlink" Target="consultantplus://offline/ref=E94A2D2351B38FD7B7B474DE1E646556ADBEC60E3B4720CF51D403263947AE3FE12394022A1B05ADDA807CTACB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4FFAA783A29AD254E9239155CACBD4032E1A72621045580E19E912E47AC7AC99FA1369ED02F09EB51D76D3C5S2C6G" TargetMode="External"/><Relationship Id="rId12" Type="http://schemas.openxmlformats.org/officeDocument/2006/relationships/hyperlink" Target="consultantplus://offline/ref=4FFAA783A29AD254E9239155CACBD4032E1A726214415C0919E74FEE729EA09BSFCDG" TargetMode="External"/><Relationship Id="rId17" Type="http://schemas.openxmlformats.org/officeDocument/2006/relationships/hyperlink" Target="consultantplus://offline/ref=E94A2D2351B38FD7B7B474DE1E646556ADBEC60E3B4720CF51D403263947AE3FE12394022A1B05ADDA8075TAC9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94A2D2351B38FD7B7B474DE1E646556ADBEC60E334727CD5FDA5E2C311EA23DE62CCB152D5209ACDA8074A9TCC4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FAA783A29AD254E9239155CACBD4032E1A726218455F0C17E74FEE729EA09BFD1C36FA05B992B41D76D3SCC2G" TargetMode="External"/><Relationship Id="rId11" Type="http://schemas.openxmlformats.org/officeDocument/2006/relationships/hyperlink" Target="consultantplus://offline/ref=4FFAA783A29AD254E9239155CACBD4032E1A726218455F0C17E74FEE729EA09BFD1C36FA05B992B41D76D3SCCD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E94A2D2351B38FD7B7B474DE1E646556ADBEC60E334727CD5FDA5E2C311EA23DE62CCB152D5209ACDA8074A9TCC4G" TargetMode="External"/><Relationship Id="rId10" Type="http://schemas.openxmlformats.org/officeDocument/2006/relationships/hyperlink" Target="consultantplus://offline/ref=4FFAA783A29AD254E9239155CACBD4032E1A72621943510D13E74FEE729EA09BSFCDG" TargetMode="External"/><Relationship Id="rId19" Type="http://schemas.openxmlformats.org/officeDocument/2006/relationships/hyperlink" Target="consultantplus://offline/ref=E94A2D2351B38FD7B7B474DE1E646556ADBEC60E3B4720CF51D403263947AE3FE12394022A1B05ADDA807CTAC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FFAA783A29AD254E9239155CACBD4032E1A72621045500110E912E47AC7AC99FA1369ED02F09EB51D76D3C6S2C7G" TargetMode="External"/><Relationship Id="rId14" Type="http://schemas.openxmlformats.org/officeDocument/2006/relationships/hyperlink" Target="consultantplus://offline/ref=4FFAA783A29AD254E9239155CACBD4032E1A72621045580E19E912E47AC7AC99FA1369ED02F09EB51D76D3C5S2C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4229</Words>
  <Characters>24108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28281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Александр Сергеевич</dc:creator>
  <cp:keywords/>
  <dc:description/>
  <cp:lastModifiedBy>В</cp:lastModifiedBy>
  <cp:revision>2</cp:revision>
  <cp:lastPrinted>2018-12-03T08:19:00Z</cp:lastPrinted>
  <dcterms:created xsi:type="dcterms:W3CDTF">2018-12-03T08:22:00Z</dcterms:created>
  <dcterms:modified xsi:type="dcterms:W3CDTF">2018-12-03T08:22:00Z</dcterms:modified>
</cp:coreProperties>
</file>